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1C1CC4" w14:textId="6DCB76DC" w:rsidR="00A574EE" w:rsidRPr="00077437" w:rsidRDefault="00D00771">
      <w:pPr>
        <w:rPr>
          <w:b/>
          <w:bCs/>
          <w:sz w:val="32"/>
          <w:szCs w:val="32"/>
        </w:rPr>
      </w:pPr>
      <w:r w:rsidRPr="00077437">
        <w:rPr>
          <w:b/>
          <w:bCs/>
          <w:sz w:val="32"/>
          <w:szCs w:val="32"/>
        </w:rPr>
        <w:t>Reasonable adjustment digital flag policy</w:t>
      </w:r>
      <w:r w:rsidR="00077437">
        <w:rPr>
          <w:b/>
          <w:bCs/>
          <w:sz w:val="32"/>
          <w:szCs w:val="32"/>
        </w:rPr>
        <w:t xml:space="preserve"> </w:t>
      </w:r>
      <w:r w:rsidR="00000BD3">
        <w:rPr>
          <w:b/>
          <w:bCs/>
          <w:sz w:val="32"/>
          <w:szCs w:val="32"/>
        </w:rPr>
        <w:t xml:space="preserve">adoption statement </w:t>
      </w:r>
    </w:p>
    <w:p w14:paraId="130C46CF" w14:textId="0425A670" w:rsidR="00E01595" w:rsidRDefault="007B5919">
      <w:pPr>
        <w:rPr>
          <w:rFonts w:ascii="Arial" w:hAnsi="Arial" w:cs="Arial"/>
        </w:rPr>
      </w:pPr>
      <w:r w:rsidRPr="00077437">
        <w:rPr>
          <w:rFonts w:ascii="Arial" w:hAnsi="Arial" w:cs="Arial"/>
        </w:rPr>
        <w:t>A Reasonable adjustment Digital flag policy has been developed for GP practices in South East London, based on a document originally developed by</w:t>
      </w:r>
      <w:r w:rsidR="00077437" w:rsidRPr="00077437">
        <w:rPr>
          <w:rFonts w:ascii="Arial" w:hAnsi="Arial" w:cs="Arial"/>
        </w:rPr>
        <w:t xml:space="preserve"> a GP practice in Devon and made available for use by NHS England. </w:t>
      </w:r>
    </w:p>
    <w:p w14:paraId="03EC4E84" w14:textId="74BDF4DC" w:rsidR="00B05E52" w:rsidRDefault="00E15EB5" w:rsidP="007E73EF">
      <w:pPr>
        <w:rPr>
          <w:rFonts w:ascii="Arial" w:hAnsi="Arial" w:cs="Arial"/>
        </w:rPr>
      </w:pPr>
      <w:r>
        <w:rPr>
          <w:rFonts w:ascii="Arial" w:hAnsi="Arial" w:cs="Arial"/>
        </w:rPr>
        <w:t>For</w:t>
      </w:r>
      <w:r w:rsidR="00B05E52">
        <w:rPr>
          <w:rFonts w:ascii="Arial" w:hAnsi="Arial" w:cs="Arial"/>
        </w:rPr>
        <w:t xml:space="preserve"> GP practices to adapt this policy</w:t>
      </w:r>
      <w:r w:rsidR="00A111B7">
        <w:rPr>
          <w:rFonts w:ascii="Arial" w:hAnsi="Arial" w:cs="Arial"/>
        </w:rPr>
        <w:t xml:space="preserve"> they must ensure the following actions are completed to finalise the policy and be aware of ongoing commitments to ensure that the process remains</w:t>
      </w:r>
      <w:r w:rsidR="00A105A5">
        <w:rPr>
          <w:rFonts w:ascii="Arial" w:hAnsi="Arial" w:cs="Arial"/>
        </w:rPr>
        <w:t xml:space="preserve"> up to date. </w:t>
      </w:r>
    </w:p>
    <w:p w14:paraId="49738282" w14:textId="1E7DA1C8" w:rsidR="00A105A5" w:rsidRDefault="00A105A5">
      <w:pPr>
        <w:rPr>
          <w:rFonts w:ascii="Arial" w:hAnsi="Arial" w:cs="Arial"/>
        </w:rPr>
      </w:pPr>
      <w:r>
        <w:rPr>
          <w:rFonts w:ascii="Arial" w:hAnsi="Arial" w:cs="Arial"/>
        </w:rPr>
        <w:t xml:space="preserve">It will be the responsibility of the GP practice to approve and maintain this document going forward. </w:t>
      </w:r>
    </w:p>
    <w:p w14:paraId="1C39A50C" w14:textId="49F2A48E" w:rsidR="003800D8" w:rsidRPr="003C4CB0" w:rsidRDefault="00B92027" w:rsidP="003800D8">
      <w:pPr>
        <w:pStyle w:val="ListParagraph"/>
        <w:numPr>
          <w:ilvl w:val="0"/>
          <w:numId w:val="1"/>
        </w:numPr>
        <w:rPr>
          <w:rFonts w:ascii="Arial" w:hAnsi="Arial" w:cs="Arial"/>
          <w:i/>
          <w:iCs/>
        </w:rPr>
      </w:pPr>
      <w:r w:rsidRPr="00B92027">
        <w:rPr>
          <w:rFonts w:ascii="Arial" w:hAnsi="Arial" w:cs="Arial"/>
          <w:b/>
          <w:bCs/>
        </w:rPr>
        <w:t>Policy adaptation changes -</w:t>
      </w:r>
      <w:r>
        <w:rPr>
          <w:rFonts w:ascii="Arial" w:hAnsi="Arial" w:cs="Arial"/>
        </w:rPr>
        <w:t xml:space="preserve"> </w:t>
      </w:r>
      <w:r w:rsidR="00BF0205">
        <w:rPr>
          <w:rFonts w:ascii="Arial" w:hAnsi="Arial" w:cs="Arial"/>
        </w:rPr>
        <w:t xml:space="preserve">Ensure that the </w:t>
      </w:r>
      <w:r w:rsidR="003800D8">
        <w:rPr>
          <w:rFonts w:ascii="Arial" w:hAnsi="Arial" w:cs="Arial"/>
        </w:rPr>
        <w:t>document is updated with the GP practice name and logo (where applicable)</w:t>
      </w:r>
      <w:r w:rsidR="0053306A">
        <w:rPr>
          <w:rFonts w:ascii="Arial" w:hAnsi="Arial" w:cs="Arial"/>
        </w:rPr>
        <w:t>.</w:t>
      </w:r>
      <w:r w:rsidR="003800D8">
        <w:rPr>
          <w:rFonts w:ascii="Arial" w:hAnsi="Arial" w:cs="Arial"/>
        </w:rPr>
        <w:t xml:space="preserve"> </w:t>
      </w:r>
      <w:r w:rsidR="003C4CB0">
        <w:rPr>
          <w:rFonts w:ascii="Arial" w:hAnsi="Arial" w:cs="Arial"/>
        </w:rPr>
        <w:t xml:space="preserve">– </w:t>
      </w:r>
      <w:r w:rsidR="003C4CB0" w:rsidRPr="00D05E0B">
        <w:rPr>
          <w:rFonts w:ascii="Arial" w:hAnsi="Arial" w:cs="Arial"/>
          <w:i/>
          <w:iCs/>
          <w:highlight w:val="yellow"/>
        </w:rPr>
        <w:t>highlighted in yellow</w:t>
      </w:r>
    </w:p>
    <w:p w14:paraId="48E3DAF1" w14:textId="77777777" w:rsidR="003800D8" w:rsidRPr="003800D8" w:rsidRDefault="003800D8" w:rsidP="003800D8">
      <w:pPr>
        <w:pStyle w:val="ListParagraph"/>
        <w:rPr>
          <w:rFonts w:ascii="Arial" w:hAnsi="Arial" w:cs="Arial"/>
        </w:rPr>
      </w:pPr>
    </w:p>
    <w:p w14:paraId="05D3A29C" w14:textId="4221DADE" w:rsidR="003800D8" w:rsidRDefault="003800D8" w:rsidP="003800D8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B423CF">
        <w:rPr>
          <w:rFonts w:ascii="Arial" w:hAnsi="Arial" w:cs="Arial"/>
          <w:b/>
          <w:bCs/>
        </w:rPr>
        <w:t xml:space="preserve">Review and </w:t>
      </w:r>
      <w:r w:rsidR="00C51438" w:rsidRPr="00B423CF">
        <w:rPr>
          <w:rFonts w:ascii="Arial" w:hAnsi="Arial" w:cs="Arial"/>
          <w:b/>
          <w:bCs/>
        </w:rPr>
        <w:t>approve</w:t>
      </w:r>
      <w:r>
        <w:rPr>
          <w:rFonts w:ascii="Arial" w:hAnsi="Arial" w:cs="Arial"/>
        </w:rPr>
        <w:t xml:space="preserve"> </w:t>
      </w:r>
      <w:r w:rsidRPr="00B423CF">
        <w:rPr>
          <w:rFonts w:ascii="Arial" w:hAnsi="Arial" w:cs="Arial"/>
          <w:b/>
          <w:bCs/>
        </w:rPr>
        <w:t>the policy</w:t>
      </w:r>
      <w:r w:rsidR="0053306A" w:rsidRPr="00B423CF">
        <w:rPr>
          <w:rFonts w:ascii="Arial" w:hAnsi="Arial" w:cs="Arial"/>
          <w:b/>
          <w:bCs/>
        </w:rPr>
        <w:t xml:space="preserve"> </w:t>
      </w:r>
      <w:r w:rsidR="0053306A">
        <w:rPr>
          <w:rFonts w:ascii="Arial" w:hAnsi="Arial" w:cs="Arial"/>
        </w:rPr>
        <w:t>through GP practice level process</w:t>
      </w:r>
      <w:r w:rsidR="00C51438">
        <w:rPr>
          <w:rFonts w:ascii="Arial" w:hAnsi="Arial" w:cs="Arial"/>
        </w:rPr>
        <w:t xml:space="preserve">, updating the document control information. </w:t>
      </w:r>
    </w:p>
    <w:p w14:paraId="01DDC5AB" w14:textId="77777777" w:rsidR="00C51438" w:rsidRPr="00C51438" w:rsidRDefault="00C51438" w:rsidP="00C51438">
      <w:pPr>
        <w:pStyle w:val="ListParagraph"/>
        <w:rPr>
          <w:rFonts w:ascii="Arial" w:hAnsi="Arial" w:cs="Arial"/>
        </w:rPr>
      </w:pPr>
    </w:p>
    <w:p w14:paraId="651F6E77" w14:textId="70E67E43" w:rsidR="00C51438" w:rsidRDefault="00084458" w:rsidP="003800D8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B423CF">
        <w:rPr>
          <w:rFonts w:ascii="Arial" w:hAnsi="Arial" w:cs="Arial"/>
          <w:b/>
          <w:bCs/>
        </w:rPr>
        <w:t xml:space="preserve">Document </w:t>
      </w:r>
      <w:r w:rsidR="00B423CF" w:rsidRPr="00B423CF">
        <w:rPr>
          <w:rFonts w:ascii="Arial" w:hAnsi="Arial" w:cs="Arial"/>
          <w:b/>
          <w:bCs/>
        </w:rPr>
        <w:t>update -</w:t>
      </w:r>
      <w:r w:rsidR="00B423CF">
        <w:rPr>
          <w:rFonts w:ascii="Arial" w:hAnsi="Arial" w:cs="Arial"/>
        </w:rPr>
        <w:t xml:space="preserve"> </w:t>
      </w:r>
      <w:r w:rsidR="002666F9">
        <w:rPr>
          <w:rFonts w:ascii="Arial" w:hAnsi="Arial" w:cs="Arial"/>
        </w:rPr>
        <w:t xml:space="preserve">Add details of a relevant sponsor or lead in relation to RADF. </w:t>
      </w:r>
    </w:p>
    <w:p w14:paraId="6422F95D" w14:textId="77777777" w:rsidR="0053306A" w:rsidRPr="0053306A" w:rsidRDefault="0053306A" w:rsidP="0053306A">
      <w:pPr>
        <w:pStyle w:val="ListParagraph"/>
        <w:rPr>
          <w:rFonts w:ascii="Arial" w:hAnsi="Arial" w:cs="Arial"/>
        </w:rPr>
      </w:pPr>
    </w:p>
    <w:p w14:paraId="130FE724" w14:textId="17C90107" w:rsidR="0053306A" w:rsidRDefault="00084458" w:rsidP="003800D8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084458">
        <w:rPr>
          <w:rFonts w:ascii="Arial" w:hAnsi="Arial" w:cs="Arial"/>
          <w:b/>
          <w:bCs/>
        </w:rPr>
        <w:t>Document scope -</w:t>
      </w:r>
      <w:r>
        <w:rPr>
          <w:rFonts w:ascii="Arial" w:hAnsi="Arial" w:cs="Arial"/>
        </w:rPr>
        <w:t xml:space="preserve"> </w:t>
      </w:r>
      <w:r w:rsidR="00C53FF2">
        <w:rPr>
          <w:rFonts w:ascii="Arial" w:hAnsi="Arial" w:cs="Arial"/>
        </w:rPr>
        <w:t>Update details in the scope, section 3.1 where applicable</w:t>
      </w:r>
      <w:r w:rsidR="00304756">
        <w:rPr>
          <w:rFonts w:ascii="Arial" w:hAnsi="Arial" w:cs="Arial"/>
        </w:rPr>
        <w:t xml:space="preserve"> or delete section. </w:t>
      </w:r>
    </w:p>
    <w:p w14:paraId="6780E249" w14:textId="77777777" w:rsidR="00304756" w:rsidRPr="00304756" w:rsidRDefault="00304756" w:rsidP="00304756">
      <w:pPr>
        <w:pStyle w:val="ListParagraph"/>
        <w:rPr>
          <w:rFonts w:ascii="Arial" w:hAnsi="Arial" w:cs="Arial"/>
        </w:rPr>
      </w:pPr>
    </w:p>
    <w:p w14:paraId="2E394E62" w14:textId="683E03C8" w:rsidR="00304756" w:rsidRDefault="00084458" w:rsidP="003800D8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084458">
        <w:rPr>
          <w:rFonts w:ascii="Arial" w:hAnsi="Arial" w:cs="Arial"/>
          <w:b/>
          <w:bCs/>
        </w:rPr>
        <w:t>Senior leadership -</w:t>
      </w:r>
      <w:r>
        <w:rPr>
          <w:rFonts w:ascii="Arial" w:hAnsi="Arial" w:cs="Arial"/>
        </w:rPr>
        <w:t xml:space="preserve"> </w:t>
      </w:r>
      <w:r w:rsidR="00304756">
        <w:rPr>
          <w:rFonts w:ascii="Arial" w:hAnsi="Arial" w:cs="Arial"/>
        </w:rPr>
        <w:t xml:space="preserve">Ensure your Caldicott Guardian and </w:t>
      </w:r>
      <w:r w:rsidR="00C32246">
        <w:rPr>
          <w:rFonts w:ascii="Arial" w:hAnsi="Arial" w:cs="Arial"/>
        </w:rPr>
        <w:t xml:space="preserve">clinical leadership/senior managers are all made aware of the policy. </w:t>
      </w:r>
    </w:p>
    <w:p w14:paraId="7B84CF60" w14:textId="77777777" w:rsidR="00C32246" w:rsidRPr="00C32246" w:rsidRDefault="00C32246" w:rsidP="00C32246">
      <w:pPr>
        <w:pStyle w:val="ListParagraph"/>
        <w:rPr>
          <w:rFonts w:ascii="Arial" w:hAnsi="Arial" w:cs="Arial"/>
        </w:rPr>
      </w:pPr>
    </w:p>
    <w:p w14:paraId="480178D1" w14:textId="2A2FF340" w:rsidR="00C32246" w:rsidRDefault="00084458" w:rsidP="003800D8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084458">
        <w:rPr>
          <w:rFonts w:ascii="Arial" w:hAnsi="Arial" w:cs="Arial"/>
          <w:b/>
          <w:bCs/>
        </w:rPr>
        <w:t>Raise awareness -</w:t>
      </w:r>
      <w:r>
        <w:rPr>
          <w:rFonts w:ascii="Arial" w:hAnsi="Arial" w:cs="Arial"/>
        </w:rPr>
        <w:t xml:space="preserve"> </w:t>
      </w:r>
      <w:r w:rsidR="00215080">
        <w:rPr>
          <w:rFonts w:ascii="Arial" w:hAnsi="Arial" w:cs="Arial"/>
        </w:rPr>
        <w:t>Disseminate to staff and raise awareness of the responsibilities</w:t>
      </w:r>
      <w:r w:rsidR="00602833">
        <w:rPr>
          <w:rFonts w:ascii="Arial" w:hAnsi="Arial" w:cs="Arial"/>
        </w:rPr>
        <w:t xml:space="preserve"> regarding RADF</w:t>
      </w:r>
      <w:r w:rsidR="00215080">
        <w:rPr>
          <w:rFonts w:ascii="Arial" w:hAnsi="Arial" w:cs="Arial"/>
        </w:rPr>
        <w:t xml:space="preserve">. </w:t>
      </w:r>
      <w:r w:rsidR="0007352C">
        <w:rPr>
          <w:rFonts w:ascii="Arial" w:hAnsi="Arial" w:cs="Arial"/>
        </w:rPr>
        <w:t>Training awareness for staff is available</w:t>
      </w:r>
      <w:r w:rsidR="00287A5C">
        <w:rPr>
          <w:rFonts w:ascii="Arial" w:hAnsi="Arial" w:cs="Arial"/>
        </w:rPr>
        <w:t xml:space="preserve"> via </w:t>
      </w:r>
      <w:hyperlink r:id="rId11" w:history="1">
        <w:r w:rsidR="00287A5C" w:rsidRPr="00DB2F7E">
          <w:rPr>
            <w:rStyle w:val="Hyperlink"/>
            <w:rFonts w:ascii="Arial" w:hAnsi="Arial" w:cs="Arial"/>
          </w:rPr>
          <w:t>E-Learning for Health, reasonable adjustment digital flag</w:t>
        </w:r>
        <w:r w:rsidR="00F85BF1" w:rsidRPr="00DB2F7E">
          <w:rPr>
            <w:rStyle w:val="Hyperlink"/>
            <w:rFonts w:ascii="Arial" w:hAnsi="Arial" w:cs="Arial"/>
          </w:rPr>
          <w:t>.</w:t>
        </w:r>
      </w:hyperlink>
      <w:r w:rsidR="00F85BF1">
        <w:rPr>
          <w:rFonts w:ascii="Arial" w:hAnsi="Arial" w:cs="Arial"/>
        </w:rPr>
        <w:t xml:space="preserve"> </w:t>
      </w:r>
      <w:r w:rsidR="00DB2F7E">
        <w:rPr>
          <w:rFonts w:ascii="Arial" w:hAnsi="Arial" w:cs="Arial"/>
        </w:rPr>
        <w:t>(This is included in the policy)</w:t>
      </w:r>
    </w:p>
    <w:p w14:paraId="4ED64ED0" w14:textId="77777777" w:rsidR="00E600AE" w:rsidRPr="00E600AE" w:rsidRDefault="00E600AE" w:rsidP="00E600AE">
      <w:pPr>
        <w:pStyle w:val="ListParagraph"/>
        <w:rPr>
          <w:rFonts w:ascii="Arial" w:hAnsi="Arial" w:cs="Arial"/>
        </w:rPr>
      </w:pPr>
    </w:p>
    <w:p w14:paraId="34878A6D" w14:textId="16F381AB" w:rsidR="00E600AE" w:rsidRDefault="00084458" w:rsidP="003800D8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084458">
        <w:rPr>
          <w:rFonts w:ascii="Arial" w:hAnsi="Arial" w:cs="Arial"/>
          <w:b/>
          <w:bCs/>
        </w:rPr>
        <w:t>Six steps RADF -</w:t>
      </w:r>
      <w:r>
        <w:rPr>
          <w:rFonts w:ascii="Arial" w:hAnsi="Arial" w:cs="Arial"/>
        </w:rPr>
        <w:t xml:space="preserve"> </w:t>
      </w:r>
      <w:r w:rsidR="00E600AE">
        <w:rPr>
          <w:rFonts w:ascii="Arial" w:hAnsi="Arial" w:cs="Arial"/>
        </w:rPr>
        <w:t xml:space="preserve">Ensure compliance against the </w:t>
      </w:r>
      <w:r w:rsidR="00B06374">
        <w:rPr>
          <w:rFonts w:ascii="Arial" w:hAnsi="Arial" w:cs="Arial"/>
        </w:rPr>
        <w:t xml:space="preserve">six steps. See further checklist </w:t>
      </w:r>
      <w:r w:rsidR="00BF583B">
        <w:rPr>
          <w:rFonts w:ascii="Arial" w:hAnsi="Arial" w:cs="Arial"/>
        </w:rPr>
        <w:t xml:space="preserve">and information available on the NHS website. </w:t>
      </w:r>
      <w:hyperlink r:id="rId12" w:anchor=":~:text=Reasonable%20adjustments%20can%20be%20things,their%20GP%20surgery%20or%20hospital" w:history="1">
        <w:r w:rsidR="00DB649A" w:rsidRPr="00DB649A">
          <w:rPr>
            <w:rStyle w:val="Hyperlink"/>
            <w:rFonts w:ascii="Arial" w:hAnsi="Arial" w:cs="Arial"/>
          </w:rPr>
          <w:t>NHS England » Reasonable adjustments</w:t>
        </w:r>
      </w:hyperlink>
    </w:p>
    <w:p w14:paraId="72CFEAAA" w14:textId="77777777" w:rsidR="00BF583B" w:rsidRPr="00BF583B" w:rsidRDefault="00BF583B" w:rsidP="00BF583B">
      <w:pPr>
        <w:pStyle w:val="ListParagraph"/>
        <w:rPr>
          <w:rFonts w:ascii="Arial" w:hAnsi="Arial" w:cs="Arial"/>
        </w:rPr>
      </w:pPr>
    </w:p>
    <w:p w14:paraId="24864673" w14:textId="371DFAC2" w:rsidR="00215080" w:rsidRDefault="00BC6374" w:rsidP="00215080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084458">
        <w:rPr>
          <w:rFonts w:ascii="Arial" w:hAnsi="Arial" w:cs="Arial"/>
          <w:b/>
          <w:bCs/>
        </w:rPr>
        <w:t>Monitoring and success criteria</w:t>
      </w:r>
      <w:r w:rsidRPr="00034977">
        <w:rPr>
          <w:rFonts w:ascii="Arial" w:hAnsi="Arial" w:cs="Arial"/>
        </w:rPr>
        <w:t xml:space="preserve"> </w:t>
      </w:r>
      <w:r w:rsidR="006D73D8" w:rsidRPr="00034977">
        <w:rPr>
          <w:rFonts w:ascii="Arial" w:hAnsi="Arial" w:cs="Arial"/>
        </w:rPr>
        <w:t>– GP practice</w:t>
      </w:r>
      <w:r w:rsidR="00574321">
        <w:rPr>
          <w:rFonts w:ascii="Arial" w:hAnsi="Arial" w:cs="Arial"/>
        </w:rPr>
        <w:t>s</w:t>
      </w:r>
      <w:r w:rsidR="006D73D8" w:rsidRPr="00034977">
        <w:rPr>
          <w:rFonts w:ascii="Arial" w:hAnsi="Arial" w:cs="Arial"/>
        </w:rPr>
        <w:t xml:space="preserve"> </w:t>
      </w:r>
      <w:r w:rsidR="003E64E5" w:rsidRPr="00034977">
        <w:rPr>
          <w:rFonts w:ascii="Arial" w:hAnsi="Arial" w:cs="Arial"/>
        </w:rPr>
        <w:t xml:space="preserve">are required to </w:t>
      </w:r>
      <w:r w:rsidR="00034977">
        <w:rPr>
          <w:rFonts w:ascii="Arial" w:hAnsi="Arial" w:cs="Arial"/>
        </w:rPr>
        <w:t>plan how</w:t>
      </w:r>
      <w:r w:rsidR="00CA2BF6" w:rsidRPr="00034977">
        <w:rPr>
          <w:rFonts w:ascii="Arial" w:hAnsi="Arial" w:cs="Arial"/>
        </w:rPr>
        <w:t xml:space="preserve"> compliance checks</w:t>
      </w:r>
      <w:r w:rsidR="00034977" w:rsidRPr="00034977">
        <w:rPr>
          <w:rFonts w:ascii="Arial" w:hAnsi="Arial" w:cs="Arial"/>
        </w:rPr>
        <w:t xml:space="preserve">, audits and patient </w:t>
      </w:r>
      <w:r w:rsidR="000F03AC">
        <w:rPr>
          <w:rFonts w:ascii="Arial" w:hAnsi="Arial" w:cs="Arial"/>
        </w:rPr>
        <w:t>feedback will be gathered</w:t>
      </w:r>
      <w:r w:rsidR="0021112E">
        <w:rPr>
          <w:rFonts w:ascii="Arial" w:hAnsi="Arial" w:cs="Arial"/>
        </w:rPr>
        <w:t xml:space="preserve"> as part of ongoing activities. </w:t>
      </w:r>
      <w:r w:rsidR="00084458">
        <w:rPr>
          <w:rFonts w:ascii="Arial" w:hAnsi="Arial" w:cs="Arial"/>
        </w:rPr>
        <w:t xml:space="preserve"> </w:t>
      </w:r>
      <w:r w:rsidR="00034977" w:rsidRPr="00034977">
        <w:rPr>
          <w:rFonts w:ascii="Arial" w:hAnsi="Arial" w:cs="Arial"/>
        </w:rPr>
        <w:t xml:space="preserve"> </w:t>
      </w:r>
    </w:p>
    <w:p w14:paraId="6051B633" w14:textId="77777777" w:rsidR="00B92027" w:rsidRPr="00B92027" w:rsidRDefault="00B92027" w:rsidP="00B92027">
      <w:pPr>
        <w:pStyle w:val="ListParagraph"/>
        <w:rPr>
          <w:rFonts w:ascii="Arial" w:hAnsi="Arial" w:cs="Arial"/>
        </w:rPr>
      </w:pPr>
    </w:p>
    <w:p w14:paraId="160887E2" w14:textId="772AB76B" w:rsidR="00B92027" w:rsidRDefault="003D6ABE" w:rsidP="00215080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3D6ABE">
        <w:rPr>
          <w:rFonts w:ascii="Arial" w:hAnsi="Arial" w:cs="Arial"/>
          <w:b/>
          <w:bCs/>
        </w:rPr>
        <w:t xml:space="preserve">Policy review </w:t>
      </w:r>
      <w:r>
        <w:rPr>
          <w:rFonts w:ascii="Arial" w:hAnsi="Arial" w:cs="Arial"/>
          <w:b/>
          <w:bCs/>
        </w:rPr>
        <w:t>–</w:t>
      </w:r>
      <w:r>
        <w:rPr>
          <w:rFonts w:ascii="Arial" w:hAnsi="Arial" w:cs="Arial"/>
        </w:rPr>
        <w:t xml:space="preserve"> This policy should be reviewed and updated </w:t>
      </w:r>
      <w:r w:rsidR="00E02B0F" w:rsidRPr="00972E05">
        <w:rPr>
          <w:rFonts w:ascii="Arial" w:hAnsi="Arial" w:cs="Arial"/>
          <w:b/>
          <w:bCs/>
        </w:rPr>
        <w:t>every 3 years, or earlier</w:t>
      </w:r>
      <w:r w:rsidR="00E02B0F">
        <w:rPr>
          <w:rFonts w:ascii="Arial" w:hAnsi="Arial" w:cs="Arial"/>
        </w:rPr>
        <w:t xml:space="preserve"> </w:t>
      </w:r>
      <w:r w:rsidR="00E02B0F" w:rsidRPr="00972E05">
        <w:rPr>
          <w:rFonts w:ascii="Arial" w:hAnsi="Arial" w:cs="Arial"/>
          <w:b/>
          <w:bCs/>
        </w:rPr>
        <w:t xml:space="preserve">if there a </w:t>
      </w:r>
      <w:r w:rsidR="00734860" w:rsidRPr="00972E05">
        <w:rPr>
          <w:rFonts w:ascii="Arial" w:hAnsi="Arial" w:cs="Arial"/>
          <w:b/>
          <w:bCs/>
        </w:rPr>
        <w:t>change</w:t>
      </w:r>
      <w:r w:rsidR="00E02B0F" w:rsidRPr="00972E05">
        <w:rPr>
          <w:rFonts w:ascii="Arial" w:hAnsi="Arial" w:cs="Arial"/>
          <w:b/>
          <w:bCs/>
        </w:rPr>
        <w:t xml:space="preserve"> in process or legal compliance</w:t>
      </w:r>
      <w:r w:rsidR="00E02B0F">
        <w:rPr>
          <w:rFonts w:ascii="Arial" w:hAnsi="Arial" w:cs="Arial"/>
        </w:rPr>
        <w:t xml:space="preserve">. Please </w:t>
      </w:r>
      <w:r w:rsidR="00734860">
        <w:rPr>
          <w:rFonts w:ascii="Arial" w:hAnsi="Arial" w:cs="Arial"/>
        </w:rPr>
        <w:t xml:space="preserve">ensure the </w:t>
      </w:r>
      <w:r w:rsidR="00F638EA">
        <w:rPr>
          <w:rFonts w:ascii="Arial" w:hAnsi="Arial" w:cs="Arial"/>
        </w:rPr>
        <w:t xml:space="preserve">document is </w:t>
      </w:r>
      <w:r w:rsidR="00734860">
        <w:rPr>
          <w:rFonts w:ascii="Arial" w:hAnsi="Arial" w:cs="Arial"/>
        </w:rPr>
        <w:t>review</w:t>
      </w:r>
      <w:r w:rsidR="00F638E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as part of the policy review cycle. </w:t>
      </w:r>
    </w:p>
    <w:p w14:paraId="4634E998" w14:textId="77777777" w:rsidR="00136866" w:rsidRPr="00136866" w:rsidRDefault="00136866" w:rsidP="00136866">
      <w:pPr>
        <w:pStyle w:val="ListParagraph"/>
        <w:rPr>
          <w:rFonts w:ascii="Arial" w:hAnsi="Arial" w:cs="Arial"/>
        </w:rPr>
      </w:pPr>
    </w:p>
    <w:p w14:paraId="01306A14" w14:textId="7E375FCE" w:rsidR="00136866" w:rsidRDefault="00136866" w:rsidP="003231CD">
      <w:pPr>
        <w:pStyle w:val="ListParagraph"/>
        <w:numPr>
          <w:ilvl w:val="0"/>
          <w:numId w:val="1"/>
        </w:numPr>
        <w:ind w:left="709" w:hanging="283"/>
        <w:rPr>
          <w:rFonts w:ascii="Arial" w:hAnsi="Arial" w:cs="Arial"/>
        </w:rPr>
      </w:pPr>
      <w:r w:rsidRPr="002E61EC">
        <w:rPr>
          <w:rFonts w:ascii="Arial" w:hAnsi="Arial" w:cs="Arial"/>
          <w:b/>
          <w:bCs/>
        </w:rPr>
        <w:t>Evidence for complying with RADF</w:t>
      </w:r>
      <w:r>
        <w:rPr>
          <w:rFonts w:ascii="Arial" w:hAnsi="Arial" w:cs="Arial"/>
        </w:rPr>
        <w:t xml:space="preserve"> (Including Assessible Information Standards) may be</w:t>
      </w:r>
      <w:r w:rsidRPr="007E73EF">
        <w:rPr>
          <w:rFonts w:ascii="Arial" w:hAnsi="Arial" w:cs="Arial"/>
        </w:rPr>
        <w:t xml:space="preserve">   required for inspection by CQC.  Practices should ensure that evidence of compliance is available on request.</w:t>
      </w:r>
    </w:p>
    <w:p w14:paraId="0CC010CF" w14:textId="77777777" w:rsidR="003231CD" w:rsidRPr="003231CD" w:rsidRDefault="003231CD" w:rsidP="003231CD">
      <w:pPr>
        <w:pStyle w:val="ListParagraph"/>
        <w:rPr>
          <w:rFonts w:ascii="Arial" w:hAnsi="Arial" w:cs="Arial"/>
        </w:rPr>
      </w:pPr>
    </w:p>
    <w:p w14:paraId="1A024255" w14:textId="77777777" w:rsidR="003231CD" w:rsidRPr="00034977" w:rsidRDefault="003231CD" w:rsidP="003231CD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D65C93">
        <w:rPr>
          <w:rFonts w:ascii="Arial" w:hAnsi="Arial" w:cs="Arial"/>
          <w:b/>
          <w:bCs/>
        </w:rPr>
        <w:t>NHS Futures –</w:t>
      </w:r>
      <w:r>
        <w:rPr>
          <w:rFonts w:ascii="Arial" w:hAnsi="Arial" w:cs="Arial"/>
        </w:rPr>
        <w:t xml:space="preserve"> The NHS Futures website provides a wide range of information, including training, resource information and templates. Some of these templates have been developed for use by SEL ICB GP practices and made available on SELNET. </w:t>
      </w:r>
      <w:r w:rsidRPr="00D65C93">
        <w:rPr>
          <w:rFonts w:ascii="Arial" w:hAnsi="Arial" w:cs="Arial"/>
          <w:highlight w:val="yellow"/>
        </w:rPr>
        <w:t>(ADD LINK)</w:t>
      </w:r>
      <w:r>
        <w:rPr>
          <w:rFonts w:ascii="Arial" w:hAnsi="Arial" w:cs="Arial"/>
        </w:rPr>
        <w:t xml:space="preserve"> – Registration is required if you are not already registered. </w:t>
      </w:r>
      <w:hyperlink r:id="rId13" w:history="1">
        <w:r w:rsidRPr="007E73EF">
          <w:rPr>
            <w:rStyle w:val="Hyperlink"/>
            <w:rFonts w:ascii="Arial" w:hAnsi="Arial" w:cs="Arial"/>
          </w:rPr>
          <w:t>Home page - Futures</w:t>
        </w:r>
      </w:hyperlink>
    </w:p>
    <w:p w14:paraId="55CF4CBF" w14:textId="77777777" w:rsidR="003231CD" w:rsidRPr="003231CD" w:rsidRDefault="003231CD" w:rsidP="003231CD">
      <w:pPr>
        <w:pStyle w:val="ListParagraph"/>
        <w:ind w:left="709"/>
        <w:rPr>
          <w:rFonts w:ascii="Arial" w:hAnsi="Arial" w:cs="Arial"/>
        </w:rPr>
      </w:pPr>
    </w:p>
    <w:p w14:paraId="0E542312" w14:textId="511A9B17" w:rsidR="00E600AE" w:rsidRPr="00544D53" w:rsidRDefault="00E600AE" w:rsidP="00544D53">
      <w:pPr>
        <w:rPr>
          <w:rFonts w:ascii="Arial" w:hAnsi="Arial" w:cs="Arial"/>
        </w:rPr>
      </w:pPr>
    </w:p>
    <w:sectPr w:rsidR="00E600AE" w:rsidRPr="00544D53" w:rsidSect="007E73EF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40" w:right="991" w:bottom="1440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ADB6E9" w14:textId="77777777" w:rsidR="008373D9" w:rsidRDefault="008373D9" w:rsidP="007C6E0A">
      <w:pPr>
        <w:spacing w:after="0" w:line="240" w:lineRule="auto"/>
      </w:pPr>
      <w:r>
        <w:separator/>
      </w:r>
    </w:p>
  </w:endnote>
  <w:endnote w:type="continuationSeparator" w:id="0">
    <w:p w14:paraId="3B83D700" w14:textId="77777777" w:rsidR="008373D9" w:rsidRDefault="008373D9" w:rsidP="007C6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B485EC" w14:textId="77777777" w:rsidR="007C6E0A" w:rsidRDefault="007C6E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3A58B" w14:textId="77777777" w:rsidR="007C6E0A" w:rsidRDefault="007C6E0A">
    <w:pPr>
      <w:pStyle w:val="Footer"/>
    </w:pPr>
  </w:p>
  <w:p w14:paraId="0EC899C3" w14:textId="69F55314" w:rsidR="007E73EF" w:rsidRDefault="007E73EF">
    <w:r>
      <w:t xml:space="preserve">Page 1. </w:t>
    </w:r>
    <w:r w:rsidR="003B4662">
      <w:t xml:space="preserve">(Document 2)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CA6537" w14:textId="77777777" w:rsidR="007C6E0A" w:rsidRDefault="007C6E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6A2C89" w14:textId="77777777" w:rsidR="008373D9" w:rsidRDefault="008373D9" w:rsidP="007C6E0A">
      <w:pPr>
        <w:spacing w:after="0" w:line="240" w:lineRule="auto"/>
      </w:pPr>
      <w:r>
        <w:separator/>
      </w:r>
    </w:p>
  </w:footnote>
  <w:footnote w:type="continuationSeparator" w:id="0">
    <w:p w14:paraId="00244B20" w14:textId="77777777" w:rsidR="008373D9" w:rsidRDefault="008373D9" w:rsidP="007C6E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D7A08" w14:textId="77777777" w:rsidR="007C6E0A" w:rsidRDefault="007C6E0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89904" w14:textId="6042A4A6" w:rsidR="007C6E0A" w:rsidRDefault="007C6E0A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7B354F6" wp14:editId="1E72D261">
          <wp:simplePos x="0" y="0"/>
          <wp:positionH relativeFrom="page">
            <wp:posOffset>-6824</wp:posOffset>
          </wp:positionH>
          <wp:positionV relativeFrom="paragraph">
            <wp:posOffset>-464440</wp:posOffset>
          </wp:positionV>
          <wp:extent cx="7563600" cy="1054800"/>
          <wp:effectExtent l="0" t="0" r="5715" b="0"/>
          <wp:wrapTight wrapText="bothSides">
            <wp:wrapPolygon edited="0">
              <wp:start x="0" y="0"/>
              <wp:lineTo x="0" y="21327"/>
              <wp:lineTo x="21580" y="21327"/>
              <wp:lineTo x="21580" y="0"/>
              <wp:lineTo x="0" y="0"/>
            </wp:wrapPolygon>
          </wp:wrapTight>
          <wp:docPr id="1863632417" name="Picture 1863632417" descr="Background pattern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Background pattern&#10;&#10;Description automatically generated with low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3600" cy="1054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5654A" w14:textId="77777777" w:rsidR="007C6E0A" w:rsidRDefault="007C6E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BC6986"/>
    <w:multiLevelType w:val="hybridMultilevel"/>
    <w:tmpl w:val="ECA8A9A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04508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E0A"/>
    <w:rsid w:val="00000BD3"/>
    <w:rsid w:val="00034977"/>
    <w:rsid w:val="0007352C"/>
    <w:rsid w:val="00077437"/>
    <w:rsid w:val="00084458"/>
    <w:rsid w:val="000F03AC"/>
    <w:rsid w:val="00136866"/>
    <w:rsid w:val="0021112E"/>
    <w:rsid w:val="00215080"/>
    <w:rsid w:val="00241DE3"/>
    <w:rsid w:val="0025682C"/>
    <w:rsid w:val="002666F9"/>
    <w:rsid w:val="00287A5C"/>
    <w:rsid w:val="002E61EC"/>
    <w:rsid w:val="00304756"/>
    <w:rsid w:val="003231CD"/>
    <w:rsid w:val="003800D8"/>
    <w:rsid w:val="0039367B"/>
    <w:rsid w:val="003B4662"/>
    <w:rsid w:val="003C3AFD"/>
    <w:rsid w:val="003C4CB0"/>
    <w:rsid w:val="003D6ABE"/>
    <w:rsid w:val="003E64E5"/>
    <w:rsid w:val="00426301"/>
    <w:rsid w:val="00457F29"/>
    <w:rsid w:val="004718C9"/>
    <w:rsid w:val="004D102D"/>
    <w:rsid w:val="0053306A"/>
    <w:rsid w:val="00544D53"/>
    <w:rsid w:val="00574321"/>
    <w:rsid w:val="005A55BF"/>
    <w:rsid w:val="005D0875"/>
    <w:rsid w:val="005D5A3C"/>
    <w:rsid w:val="00602833"/>
    <w:rsid w:val="006312E3"/>
    <w:rsid w:val="006D73D8"/>
    <w:rsid w:val="00730E0B"/>
    <w:rsid w:val="00734860"/>
    <w:rsid w:val="00734CE1"/>
    <w:rsid w:val="007B5919"/>
    <w:rsid w:val="007C6E0A"/>
    <w:rsid w:val="007D6CDD"/>
    <w:rsid w:val="007E73EF"/>
    <w:rsid w:val="008063CA"/>
    <w:rsid w:val="00832D96"/>
    <w:rsid w:val="008373D9"/>
    <w:rsid w:val="0084054A"/>
    <w:rsid w:val="008833B3"/>
    <w:rsid w:val="00886D7B"/>
    <w:rsid w:val="0096192A"/>
    <w:rsid w:val="00972E05"/>
    <w:rsid w:val="009B595D"/>
    <w:rsid w:val="00A105A5"/>
    <w:rsid w:val="00A111B7"/>
    <w:rsid w:val="00A27936"/>
    <w:rsid w:val="00A574EE"/>
    <w:rsid w:val="00B05E52"/>
    <w:rsid w:val="00B06374"/>
    <w:rsid w:val="00B423CF"/>
    <w:rsid w:val="00B92027"/>
    <w:rsid w:val="00BC6374"/>
    <w:rsid w:val="00BF0205"/>
    <w:rsid w:val="00BF583B"/>
    <w:rsid w:val="00C32246"/>
    <w:rsid w:val="00C341F5"/>
    <w:rsid w:val="00C51438"/>
    <w:rsid w:val="00C53FF2"/>
    <w:rsid w:val="00CA2BF6"/>
    <w:rsid w:val="00D00771"/>
    <w:rsid w:val="00D016B5"/>
    <w:rsid w:val="00D05E0B"/>
    <w:rsid w:val="00D65C93"/>
    <w:rsid w:val="00DB2F7E"/>
    <w:rsid w:val="00DB649A"/>
    <w:rsid w:val="00DB71B0"/>
    <w:rsid w:val="00DD1224"/>
    <w:rsid w:val="00DF0A53"/>
    <w:rsid w:val="00E01595"/>
    <w:rsid w:val="00E02B0F"/>
    <w:rsid w:val="00E15EB5"/>
    <w:rsid w:val="00E600AE"/>
    <w:rsid w:val="00EA00D1"/>
    <w:rsid w:val="00F638EA"/>
    <w:rsid w:val="00F81605"/>
    <w:rsid w:val="00F85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72677C"/>
  <w15:chartTrackingRefBased/>
  <w15:docId w15:val="{8A44172C-D826-4AC9-B48A-8B5C5510E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C6E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C6E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C6E0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C6E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C6E0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C6E0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C6E0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C6E0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C6E0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C6E0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C6E0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C6E0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C6E0A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C6E0A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C6E0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C6E0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C6E0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C6E0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C6E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C6E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C6E0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C6E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C6E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C6E0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C6E0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C6E0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C6E0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C6E0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C6E0A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C6E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C6E0A"/>
  </w:style>
  <w:style w:type="paragraph" w:styleId="Footer">
    <w:name w:val="footer"/>
    <w:basedOn w:val="Normal"/>
    <w:link w:val="FooterChar"/>
    <w:uiPriority w:val="99"/>
    <w:unhideWhenUsed/>
    <w:rsid w:val="007C6E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C6E0A"/>
  </w:style>
  <w:style w:type="character" w:styleId="Hyperlink">
    <w:name w:val="Hyperlink"/>
    <w:basedOn w:val="DefaultParagraphFont"/>
    <w:uiPriority w:val="99"/>
    <w:unhideWhenUsed/>
    <w:rsid w:val="00DB2F7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B2F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future.nhs.uk/Home/grouphome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www.england.nhs.uk/learning-disabilities/improving-health/reasonable-adjustments/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1" Type="http://schemas.openxmlformats.org/officeDocument/2006/relationships/hyperlink" Target="https://www.e-lfh.org.uk/programmes/reasonable-adjustment-digital-flag/" TargetMode="Externa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c65629fe-fa3b-4d8f-b0ac-4a13011ce303" ContentTypeId="0x0101009CEB1DA2CC907747900298E7F35D742E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232A201D941242B58496AA3AECC675" ma:contentTypeVersion="23" ma:contentTypeDescription="Create a new document." ma:contentTypeScope="" ma:versionID="38b6d94fa15d69642aaaa6501012eef8">
  <xsd:schema xmlns:xsd="http://www.w3.org/2001/XMLSchema" xmlns:xs="http://www.w3.org/2001/XMLSchema" xmlns:p="http://schemas.microsoft.com/office/2006/metadata/properties" xmlns:ns1="http://schemas.microsoft.com/sharepoint/v3" xmlns:ns2="15a5fa11-4e23-48b9-8d0f-c8b458b34f57" xmlns:ns3="543bfff0-747f-4b31-b815-16c3f7a6445b" targetNamespace="http://schemas.microsoft.com/office/2006/metadata/properties" ma:root="true" ma:fieldsID="d6013122ecfe25c3ba77de6b9526e129" ns1:_="" ns2:_="" ns3:_="">
    <xsd:import namespace="http://schemas.microsoft.com/sharepoint/v3"/>
    <xsd:import namespace="15a5fa11-4e23-48b9-8d0f-c8b458b34f57"/>
    <xsd:import namespace="543bfff0-747f-4b31-b815-16c3f7a6445b"/>
    <xsd:element name="properties">
      <xsd:complexType>
        <xsd:sequence>
          <xsd:element name="documentManagement">
            <xsd:complexType>
              <xsd:all>
                <xsd:element ref="ns2:ContentCategory" minOccurs="0"/>
                <xsd:element ref="ns2:ContentSubject" minOccurs="0"/>
                <xsd:element ref="ns3:Owner" minOccurs="0"/>
                <xsd:element ref="ns3:IssuedDate" minOccurs="0"/>
                <xsd:element ref="ns2:ReviewDate" minOccurs="0"/>
                <xsd:element ref="ns3:jdb08bd61b024c3a93907c4f0a3cef4a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3:MediaServiceOCR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7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8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a5fa11-4e23-48b9-8d0f-c8b458b34f57" elementFormDefault="qualified">
    <xsd:import namespace="http://schemas.microsoft.com/office/2006/documentManagement/types"/>
    <xsd:import namespace="http://schemas.microsoft.com/office/infopath/2007/PartnerControls"/>
    <xsd:element name="ContentCategory" ma:index="2" nillable="true" ma:displayName="Content Category" ma:format="Dropdown" ma:internalName="ContentCategory">
      <xsd:simpleType>
        <xsd:restriction base="dms:Choice">
          <xsd:enumeration value="Branding"/>
          <xsd:enumeration value="Brochure"/>
          <xsd:enumeration value="Case Study"/>
          <xsd:enumeration value="Certificate"/>
          <xsd:enumeration value="Form"/>
          <xsd:enumeration value="Guidance"/>
          <xsd:enumeration value="Infographic"/>
          <xsd:enumeration value="Leaflet"/>
          <xsd:enumeration value="Newsletter"/>
          <xsd:enumeration value="Poster"/>
          <xsd:enumeration value="Report"/>
          <xsd:enumeration value="Template"/>
          <xsd:enumeration value="Training"/>
          <xsd:enumeration value="User Guide"/>
        </xsd:restriction>
      </xsd:simpleType>
    </xsd:element>
    <xsd:element name="ContentSubject" ma:index="3" nillable="true" ma:displayName="Content Subject" ma:format="Dropdown" ma:internalName="ContentSubject">
      <xsd:simpleType>
        <xsd:restriction base="dms:Choice">
          <xsd:enumeration value="Clinical"/>
          <xsd:enumeration value="Communications"/>
          <xsd:enumeration value="Corporate"/>
          <xsd:enumeration value="Corporate Assurance"/>
          <xsd:enumeration value="Data Management"/>
          <xsd:enumeration value="Equality &amp; Diversity"/>
          <xsd:enumeration value="Estates &amp; Facilities"/>
          <xsd:enumeration value="Finance"/>
          <xsd:enumeration value="Health &amp; Safety"/>
          <xsd:enumeration value="Health &amp; Wellbeing"/>
          <xsd:enumeration value="Human Resources"/>
          <xsd:enumeration value="Information Governance"/>
          <xsd:enumeration value="Information Technology"/>
          <xsd:enumeration value="Learning &amp; Development"/>
          <xsd:enumeration value="Marketing"/>
          <xsd:enumeration value="Procurement"/>
          <xsd:enumeration value="Safeguarding"/>
        </xsd:restriction>
      </xsd:simpleType>
    </xsd:element>
    <xsd:element name="ReviewDate" ma:index="6" nillable="true" ma:displayName="Review Date" ma:description="The date this content needs to be reviewed to make sure it's still relevant" ma:format="DateOnly" ma:internalName="ReviewDate">
      <xsd:simpleType>
        <xsd:restriction base="dms:DateTime"/>
      </xsd:simpleType>
    </xsd:element>
    <xsd:element name="TaxCatchAll" ma:index="15" nillable="true" ma:displayName="Taxonomy Catch All Column" ma:hidden="true" ma:list="{e6cc5c44-2823-4b4a-8ec9-cad5d940283a}" ma:internalName="TaxCatchAll" ma:readOnly="false" ma:showField="CatchAllData" ma:web="15a5fa11-4e23-48b9-8d0f-c8b458b34f5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3bfff0-747f-4b31-b815-16c3f7a6445b" elementFormDefault="qualified">
    <xsd:import namespace="http://schemas.microsoft.com/office/2006/documentManagement/types"/>
    <xsd:import namespace="http://schemas.microsoft.com/office/infopath/2007/PartnerControls"/>
    <xsd:element name="Owner" ma:index="4" nillable="true" ma:displayName="Owner" ma:description="This will often be the Author of the file" ma:format="Dropdown" ma:list="UserInfo" ma:SharePointGroup="0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IssuedDate" ma:index="5" nillable="true" ma:displayName="Issued Date" ma:description="This should be the date the document was made live (not necessarily the last reviewed date)" ma:format="DateOnly" ma:internalName="IssuedDate">
      <xsd:simpleType>
        <xsd:restriction base="dms:DateTime"/>
      </xsd:simpleType>
    </xsd:element>
    <xsd:element name="jdb08bd61b024c3a93907c4f0a3cef4a" ma:index="14" nillable="true" ma:taxonomy="true" ma:internalName="jdb08bd61b024c3a93907c4f0a3cef4a" ma:taxonomyFieldName="IntranetKeywords" ma:displayName="Intranet Keywords" ma:readOnly="false" ma:fieldId="{3db08bd6-1b02-4c3a-9390-7c4f0a3cef4a}" ma:taxonomyMulti="true" ma:sspId="c65629fe-fa3b-4d8f-b0ac-4a13011ce303" ma:termSetId="e4e2f6b6-33ab-405e-9aca-1c32a5b0d9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65629fe-fa3b-4d8f-b0ac-4a13011ce3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9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Owner xmlns="543bfff0-747f-4b31-b815-16c3f7a6445b">
      <UserInfo>
        <DisplayName/>
        <AccountId xsi:nil="true"/>
        <AccountType/>
      </UserInfo>
    </Owner>
    <ContentCategory xmlns="15a5fa11-4e23-48b9-8d0f-c8b458b34f57" xsi:nil="true"/>
    <ReviewDate xmlns="15a5fa11-4e23-48b9-8d0f-c8b458b34f57" xsi:nil="true"/>
    <ContentSubject xmlns="15a5fa11-4e23-48b9-8d0f-c8b458b34f57"/>
    <lcf76f155ced4ddcb4097134ff3c332f xmlns="543bfff0-747f-4b31-b815-16c3f7a6445b">
      <Terms xmlns="http://schemas.microsoft.com/office/infopath/2007/PartnerControls"/>
    </lcf76f155ced4ddcb4097134ff3c332f>
    <_ip_UnifiedCompliancePolicyProperties xmlns="http://schemas.microsoft.com/sharepoint/v3" xsi:nil="true"/>
    <jdb08bd61b024c3a93907c4f0a3cef4a xmlns="543bfff0-747f-4b31-b815-16c3f7a6445b">
      <Terms xmlns="http://schemas.microsoft.com/office/infopath/2007/PartnerControls"/>
    </jdb08bd61b024c3a93907c4f0a3cef4a>
    <IssuedDate xmlns="543bfff0-747f-4b31-b815-16c3f7a6445b" xsi:nil="true"/>
    <TaxCatchAll xmlns="15a5fa11-4e23-48b9-8d0f-c8b458b34f57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DC43318-B5DD-4514-8273-29AD701E228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CAFAFE9-375A-479A-A030-5535B03FDF0D}"/>
</file>

<file path=customXml/itemProps3.xml><?xml version="1.0" encoding="utf-8"?>
<ds:datastoreItem xmlns:ds="http://schemas.openxmlformats.org/officeDocument/2006/customXml" ds:itemID="{341CA861-674F-432E-AD00-9F79BBA5B7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B1EF341-68E2-45BF-B457-0707B7CE802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389</Words>
  <Characters>2051</Characters>
  <Application>Microsoft Office Word</Application>
  <DocSecurity>0</DocSecurity>
  <Lines>44</Lines>
  <Paragraphs>15</Paragraphs>
  <ScaleCrop>false</ScaleCrop>
  <Company>South East London ICS</Company>
  <LinksUpToDate>false</LinksUpToDate>
  <CharactersWithSpaces>2445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Alison Pryor (NHS South East London ICB)</dc:creator>
  <cp:keywords/>
  <dc:description/>
  <cp:lastModifiedBy>Alison Pryor (NHS South East London ICB)</cp:lastModifiedBy>
  <cp:revision>78</cp:revision>
  <dcterms:created xsi:type="dcterms:W3CDTF">2025-11-04T13:34:00Z</dcterms:created>
  <dcterms:modified xsi:type="dcterms:W3CDTF">2025-12-10T10:01:00Z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0x01010031232A201D941242B58496AA3AECC675</vt:lpwstr>
  </property>
  <property fmtid="{D5CDD505-2E9C-101B-9397-08002B2CF9AE}" pid="4" name="docLang">
    <vt:lpwstr>en</vt:lpwstr>
  </property>
  <property fmtid="{D5CDD505-2E9C-101B-9397-08002B2CF9AE}" pid="5" name="MediaServiceImageTags">
    <vt:lpwstr/>
  </property>
  <property fmtid="{D5CDD505-2E9C-101B-9397-08002B2CF9AE}" pid="6" name="IntranetKeywords">
    <vt:lpwstr/>
  </property>
</Properties>
</file>